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409B8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75592BD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EB2DA8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436D70" w14:textId="37D335A1" w:rsidR="0057539B" w:rsidRPr="00500ECA" w:rsidRDefault="00AF5138" w:rsidP="00500EC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00ECA">
        <w:rPr>
          <w:rFonts w:asciiTheme="minorHAnsi" w:hAnsiTheme="minorHAnsi" w:cstheme="minorHAnsi"/>
          <w:b/>
          <w:bCs/>
          <w:sz w:val="28"/>
          <w:szCs w:val="28"/>
        </w:rPr>
        <w:t>SEXTO</w:t>
      </w:r>
      <w:r w:rsidR="00BC3DF7" w:rsidRPr="00500ECA">
        <w:rPr>
          <w:rFonts w:asciiTheme="minorHAnsi" w:hAnsiTheme="minorHAnsi" w:cstheme="minorHAnsi"/>
          <w:b/>
          <w:bCs/>
          <w:sz w:val="28"/>
          <w:szCs w:val="28"/>
        </w:rPr>
        <w:t xml:space="preserve"> CERTAMEN </w:t>
      </w:r>
      <w:proofErr w:type="spellStart"/>
      <w:r w:rsidR="00BC3DF7" w:rsidRPr="00500ECA">
        <w:rPr>
          <w:rFonts w:asciiTheme="minorHAnsi" w:hAnsiTheme="minorHAnsi" w:cstheme="minorHAnsi"/>
          <w:b/>
          <w:bCs/>
          <w:sz w:val="28"/>
          <w:szCs w:val="28"/>
        </w:rPr>
        <w:t>VALDUERO</w:t>
      </w:r>
      <w:proofErr w:type="spellEnd"/>
      <w:r w:rsidR="00BC3DF7" w:rsidRPr="00500ECA">
        <w:rPr>
          <w:rFonts w:asciiTheme="minorHAnsi" w:hAnsiTheme="minorHAnsi" w:cstheme="minorHAnsi"/>
          <w:b/>
          <w:bCs/>
          <w:sz w:val="28"/>
          <w:szCs w:val="28"/>
        </w:rPr>
        <w:t xml:space="preserve"> CON LAS BELLAS ARTES</w:t>
      </w:r>
    </w:p>
    <w:p w14:paraId="12CA0847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AC542C" w14:textId="77777777" w:rsidR="0057539B" w:rsidRPr="00500ECA" w:rsidRDefault="00BC3DF7" w:rsidP="00500ECA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00ECA">
        <w:rPr>
          <w:rFonts w:asciiTheme="minorHAnsi" w:hAnsiTheme="minorHAnsi" w:cstheme="minorHAnsi"/>
          <w:b/>
          <w:bCs/>
          <w:sz w:val="24"/>
          <w:szCs w:val="24"/>
        </w:rPr>
        <w:t>FORMULARIO DE INSCRIPCIÓN</w:t>
      </w:r>
    </w:p>
    <w:p w14:paraId="4D261328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B9CECE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3F968C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[Datos personales]</w:t>
      </w:r>
    </w:p>
    <w:p w14:paraId="717F26F0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05BA3A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&gt;&gt; Nombre y Apellidos</w:t>
      </w:r>
    </w:p>
    <w:p w14:paraId="14C6126C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Solicitante/s del Proyecto*</w:t>
      </w:r>
    </w:p>
    <w:p w14:paraId="0DBD7A6D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802BFC">
        <w:rPr>
          <w:rFonts w:asciiTheme="minorHAnsi" w:hAnsiTheme="minorHAnsi" w:cstheme="minorHAnsi"/>
          <w:sz w:val="24"/>
          <w:szCs w:val="24"/>
        </w:rPr>
        <w:t>* Las barricas se realizarán como máximo entre dos personas</w:t>
      </w:r>
    </w:p>
    <w:p w14:paraId="390E5C20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F0F7C3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-         …………………………………………………………………</w:t>
      </w:r>
    </w:p>
    <w:p w14:paraId="155DE044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D713DE2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-         …………………………………………………………………</w:t>
      </w:r>
    </w:p>
    <w:p w14:paraId="0C5FF540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8504C2D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&gt;&gt; Vinculación con la Facultad de Bellas Artes</w:t>
      </w:r>
    </w:p>
    <w:p w14:paraId="1B872F78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34CF42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&gt;&gt; Dossier</w:t>
      </w:r>
    </w:p>
    <w:p w14:paraId="00FFE774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Currículum narrado del participante. En caso de grupos, el currículum debe ser conjunto. Extensión máxima: 650 caracteres con espacios.</w:t>
      </w:r>
    </w:p>
    <w:p w14:paraId="745F03C3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 xml:space="preserve">5 imágenes representativas de la obra personal de los participantes en baja resolución o proyecto ideado para la intervención en la barrica (72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ppp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>)</w:t>
      </w:r>
    </w:p>
    <w:p w14:paraId="7C2039A3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5019DF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FD835C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&gt;&gt; Teléfono de contacto</w:t>
      </w:r>
    </w:p>
    <w:p w14:paraId="7AA54A4B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2201256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&gt;&gt; Correo electrónico</w:t>
      </w:r>
    </w:p>
    <w:p w14:paraId="136C4716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EFC24D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&gt;&gt; Página web</w:t>
      </w:r>
    </w:p>
    <w:p w14:paraId="77FDDD5C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1220702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173C9D7" w14:textId="5E207B92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 xml:space="preserve">La inscripción al concurso finaliza el </w:t>
      </w:r>
      <w:r w:rsidR="00AF5138">
        <w:rPr>
          <w:rFonts w:asciiTheme="minorHAnsi" w:hAnsiTheme="minorHAnsi" w:cstheme="minorHAnsi"/>
          <w:sz w:val="24"/>
          <w:szCs w:val="24"/>
        </w:rPr>
        <w:t>lunes</w:t>
      </w:r>
      <w:r w:rsidRPr="00AF5138">
        <w:rPr>
          <w:rFonts w:asciiTheme="minorHAnsi" w:hAnsiTheme="minorHAnsi" w:cstheme="minorHAnsi"/>
          <w:sz w:val="24"/>
          <w:szCs w:val="24"/>
        </w:rPr>
        <w:t xml:space="preserve">, </w:t>
      </w:r>
      <w:r w:rsidR="00AF5138">
        <w:rPr>
          <w:rFonts w:asciiTheme="minorHAnsi" w:hAnsiTheme="minorHAnsi" w:cstheme="minorHAnsi"/>
          <w:sz w:val="24"/>
          <w:szCs w:val="24"/>
        </w:rPr>
        <w:t>11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octubre de 20</w:t>
      </w:r>
      <w:r w:rsidR="00AF5138">
        <w:rPr>
          <w:rFonts w:asciiTheme="minorHAnsi" w:hAnsiTheme="minorHAnsi" w:cstheme="minorHAnsi"/>
          <w:sz w:val="24"/>
          <w:szCs w:val="24"/>
        </w:rPr>
        <w:t>21</w:t>
      </w:r>
      <w:r w:rsidRPr="00AF5138">
        <w:rPr>
          <w:rFonts w:asciiTheme="minorHAnsi" w:hAnsiTheme="minorHAnsi" w:cstheme="minorHAnsi"/>
          <w:sz w:val="24"/>
          <w:szCs w:val="24"/>
        </w:rPr>
        <w:t>.</w:t>
      </w:r>
    </w:p>
    <w:p w14:paraId="02132F73" w14:textId="453F350A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 xml:space="preserve">Este formulario, en formato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pdf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 y de peso no superior a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1MB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, se enviará firmado a la dirección de correo </w:t>
      </w:r>
      <w:hyperlink r:id="rId7" w:history="1">
        <w:r w:rsidR="00AF5138" w:rsidRPr="005B616F">
          <w:rPr>
            <w:rStyle w:val="Hipervnculo"/>
            <w:rFonts w:asciiTheme="minorHAnsi" w:hAnsiTheme="minorHAnsi" w:cstheme="minorHAnsi"/>
            <w:sz w:val="24"/>
            <w:szCs w:val="24"/>
          </w:rPr>
          <w:t>vdart@ucm.es</w:t>
        </w:r>
      </w:hyperlink>
      <w:r w:rsidR="00AF5138">
        <w:rPr>
          <w:rFonts w:asciiTheme="minorHAnsi" w:hAnsiTheme="minorHAnsi" w:cstheme="minorHAnsi"/>
          <w:sz w:val="24"/>
          <w:szCs w:val="24"/>
        </w:rPr>
        <w:t xml:space="preserve"> </w:t>
      </w:r>
      <w:r w:rsidRPr="00AF5138">
        <w:rPr>
          <w:rFonts w:asciiTheme="minorHAnsi" w:hAnsiTheme="minorHAnsi" w:cstheme="minorHAnsi"/>
          <w:sz w:val="24"/>
          <w:szCs w:val="24"/>
        </w:rPr>
        <w:t xml:space="preserve">junto con las fotos solicitadas, indicando en asunto </w:t>
      </w:r>
      <w:r w:rsidR="00AF5138">
        <w:rPr>
          <w:rFonts w:asciiTheme="minorHAnsi" w:hAnsiTheme="minorHAnsi" w:cstheme="minorHAnsi"/>
          <w:sz w:val="24"/>
          <w:szCs w:val="24"/>
        </w:rPr>
        <w:t>Sexto</w:t>
      </w:r>
      <w:r w:rsidRPr="00AF5138">
        <w:rPr>
          <w:rFonts w:asciiTheme="minorHAnsi" w:hAnsiTheme="minorHAnsi" w:cstheme="minorHAnsi"/>
          <w:sz w:val="24"/>
          <w:szCs w:val="24"/>
        </w:rPr>
        <w:t xml:space="preserve"> Certamen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Valduero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 – Bellas Artes.</w:t>
      </w:r>
    </w:p>
    <w:p w14:paraId="35100972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473CDF" w14:textId="5ED31C3D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En Madrid, a …….. de</w:t>
      </w:r>
      <w:r w:rsidRPr="00AF5138">
        <w:rPr>
          <w:rFonts w:asciiTheme="minorHAnsi" w:hAnsiTheme="minorHAnsi" w:cstheme="minorHAnsi"/>
          <w:sz w:val="24"/>
          <w:szCs w:val="24"/>
        </w:rPr>
        <w:tab/>
        <w:t>de 20</w:t>
      </w:r>
      <w:r w:rsidR="00AF5138">
        <w:rPr>
          <w:rFonts w:asciiTheme="minorHAnsi" w:hAnsiTheme="minorHAnsi" w:cstheme="minorHAnsi"/>
          <w:sz w:val="24"/>
          <w:szCs w:val="24"/>
        </w:rPr>
        <w:t>21</w:t>
      </w:r>
      <w:r w:rsidRPr="00AF5138">
        <w:rPr>
          <w:rFonts w:asciiTheme="minorHAnsi" w:hAnsiTheme="minorHAnsi" w:cstheme="minorHAnsi"/>
          <w:sz w:val="24"/>
          <w:szCs w:val="24"/>
        </w:rPr>
        <w:t>.</w:t>
      </w:r>
    </w:p>
    <w:p w14:paraId="1EF71B6B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8E39AA3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B00CA0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E10C72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AF5138">
        <w:rPr>
          <w:rFonts w:asciiTheme="minorHAnsi" w:hAnsiTheme="minorHAnsi" w:cstheme="minorHAnsi"/>
          <w:sz w:val="24"/>
          <w:szCs w:val="24"/>
        </w:rPr>
        <w:t>Fdo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>:    ……………………………………</w:t>
      </w:r>
    </w:p>
    <w:p w14:paraId="6EA765B3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  <w:sectPr w:rsidR="0057539B" w:rsidRPr="00AF5138">
          <w:headerReference w:type="default" r:id="rId8"/>
          <w:type w:val="continuous"/>
          <w:pgSz w:w="11910" w:h="16840"/>
          <w:pgMar w:top="1720" w:right="920" w:bottom="280" w:left="880" w:header="770" w:footer="720" w:gutter="0"/>
          <w:pgNumType w:start="1"/>
          <w:cols w:space="720"/>
        </w:sectPr>
      </w:pPr>
    </w:p>
    <w:p w14:paraId="1E167733" w14:textId="77777777" w:rsidR="00AF5138" w:rsidRDefault="00AF5138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3C7CD6" w14:textId="77777777" w:rsidR="00AF5138" w:rsidRDefault="00AF5138" w:rsidP="00500EC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10CF351" w14:textId="3B157BD5" w:rsidR="0057539B" w:rsidRPr="00AF5138" w:rsidRDefault="00BC3DF7" w:rsidP="00500EC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ETAPAS DEL CONCURSO</w:t>
      </w:r>
    </w:p>
    <w:p w14:paraId="78DF48E8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8FCEE5C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90E819" w14:textId="6429A82E" w:rsidR="00AF5138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Inscripción en el concurso.</w:t>
      </w:r>
      <w:r w:rsidRPr="00AF5138">
        <w:rPr>
          <w:rFonts w:asciiTheme="minorHAnsi" w:hAnsiTheme="minorHAnsi" w:cstheme="minorHAnsi"/>
          <w:sz w:val="24"/>
          <w:szCs w:val="24"/>
        </w:rPr>
        <w:t xml:space="preserve"> Para participar en el concurso se requiere enviar el formulario de inscripción a </w:t>
      </w:r>
      <w:hyperlink r:id="rId9" w:history="1">
        <w:r w:rsidR="00AF5138" w:rsidRPr="005B616F">
          <w:rPr>
            <w:rStyle w:val="Hipervnculo"/>
            <w:rFonts w:asciiTheme="minorHAnsi" w:hAnsiTheme="minorHAnsi" w:cstheme="minorHAnsi"/>
            <w:sz w:val="24"/>
            <w:szCs w:val="24"/>
          </w:rPr>
          <w:t>vdart@ucm.es</w:t>
        </w:r>
      </w:hyperlink>
      <w:r w:rsidRPr="00AF5138">
        <w:rPr>
          <w:rFonts w:asciiTheme="minorHAnsi" w:hAnsiTheme="minorHAnsi" w:cstheme="minorHAnsi"/>
          <w:sz w:val="24"/>
          <w:szCs w:val="24"/>
        </w:rPr>
        <w:t xml:space="preserve">, Vicedecanato de Cultura, junto con un dossier de su obra o proyecto para la barrica. </w:t>
      </w:r>
      <w:r w:rsidRPr="00AF5138">
        <w:rPr>
          <w:rFonts w:asciiTheme="minorHAnsi" w:hAnsiTheme="minorHAnsi" w:cstheme="minorHAnsi"/>
          <w:sz w:val="24"/>
          <w:szCs w:val="24"/>
          <w:u w:val="single"/>
        </w:rPr>
        <w:t xml:space="preserve">El periodo de inscripción comienza el día </w:t>
      </w:r>
      <w:r w:rsidR="00AF5138" w:rsidRPr="00AF5138">
        <w:rPr>
          <w:rFonts w:asciiTheme="minorHAnsi" w:hAnsiTheme="minorHAnsi" w:cstheme="minorHAnsi"/>
          <w:sz w:val="24"/>
          <w:szCs w:val="24"/>
          <w:u w:val="single"/>
        </w:rPr>
        <w:t>24 de septiembre y finaliza el 11 de octubre de 2021.</w:t>
      </w:r>
    </w:p>
    <w:p w14:paraId="60661D80" w14:textId="7924D6E1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868F17" w14:textId="1035E633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Entrega de barricas.</w:t>
      </w:r>
      <w:r w:rsidRPr="00AF5138">
        <w:rPr>
          <w:rFonts w:asciiTheme="minorHAnsi" w:hAnsiTheme="minorHAnsi" w:cstheme="minorHAnsi"/>
          <w:sz w:val="24"/>
          <w:szCs w:val="24"/>
        </w:rPr>
        <w:t xml:space="preserve"> Al finalizar el periodo de inscripción, se entregarán las barricas de Bodegas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Valduero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 a los alumnos seleccionados según el dossier o el proyecto presentado para la barrica. Se comunicará a los seleccionados la concesión de su barrica entre el 15 y el 22 de octubre. La entrega de dichas barricas a los alumnos se realizará los días 2</w:t>
      </w:r>
      <w:r w:rsidR="00AF5138">
        <w:rPr>
          <w:rFonts w:asciiTheme="minorHAnsi" w:hAnsiTheme="minorHAnsi" w:cstheme="minorHAnsi"/>
          <w:sz w:val="24"/>
          <w:szCs w:val="24"/>
        </w:rPr>
        <w:t>5</w:t>
      </w:r>
      <w:r w:rsidRPr="00AF5138">
        <w:rPr>
          <w:rFonts w:asciiTheme="minorHAnsi" w:hAnsiTheme="minorHAnsi" w:cstheme="minorHAnsi"/>
          <w:sz w:val="24"/>
          <w:szCs w:val="24"/>
        </w:rPr>
        <w:t xml:space="preserve"> y 2</w:t>
      </w:r>
      <w:r w:rsidR="00AF5138">
        <w:rPr>
          <w:rFonts w:asciiTheme="minorHAnsi" w:hAnsiTheme="minorHAnsi" w:cstheme="minorHAnsi"/>
          <w:sz w:val="24"/>
          <w:szCs w:val="24"/>
        </w:rPr>
        <w:t>6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otubre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 de 20</w:t>
      </w:r>
      <w:r w:rsidR="00AF5138">
        <w:rPr>
          <w:rFonts w:asciiTheme="minorHAnsi" w:hAnsiTheme="minorHAnsi" w:cstheme="minorHAnsi"/>
          <w:sz w:val="24"/>
          <w:szCs w:val="24"/>
        </w:rPr>
        <w:t>21</w:t>
      </w:r>
      <w:r w:rsidRPr="00AF5138">
        <w:rPr>
          <w:rFonts w:asciiTheme="minorHAnsi" w:hAnsiTheme="minorHAnsi" w:cstheme="minorHAnsi"/>
          <w:sz w:val="24"/>
          <w:szCs w:val="24"/>
        </w:rPr>
        <w:t xml:space="preserve"> en el lugar y horario que se indique a los seleccionados.</w:t>
      </w:r>
    </w:p>
    <w:p w14:paraId="6D2C4C28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7727C76" w14:textId="66909BE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Realización física de los proyectos</w:t>
      </w:r>
      <w:r w:rsidR="00AF5138">
        <w:rPr>
          <w:rFonts w:asciiTheme="minorHAnsi" w:hAnsiTheme="minorHAnsi" w:cstheme="minorHAnsi"/>
          <w:b/>
          <w:bCs/>
          <w:sz w:val="24"/>
          <w:szCs w:val="24"/>
        </w:rPr>
        <w:t>, i</w:t>
      </w:r>
      <w:r w:rsidRPr="00AF5138">
        <w:rPr>
          <w:rFonts w:asciiTheme="minorHAnsi" w:hAnsiTheme="minorHAnsi" w:cstheme="minorHAnsi"/>
          <w:b/>
          <w:bCs/>
          <w:sz w:val="24"/>
          <w:szCs w:val="24"/>
        </w:rPr>
        <w:t>ntervención en las Barricas.</w:t>
      </w:r>
      <w:r w:rsidRPr="00AF5138">
        <w:rPr>
          <w:rFonts w:asciiTheme="minorHAnsi" w:hAnsiTheme="minorHAnsi" w:cstheme="minorHAnsi"/>
          <w:sz w:val="24"/>
          <w:szCs w:val="24"/>
        </w:rPr>
        <w:t xml:space="preserve"> Los inscritos en el concurso recibirán una barrica para que puedan intervenirla pictórica, gráfica o volumétricamente en el tiempo estipulado. Bodegas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Valduero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 aporta 80 € para la compra de materiales para la realización de cada una de las barricas. Los alumnos recibirán este dinero una vez entregada la barrica terminada. Cualquier material o recurso expositivo que el artista decidiera realizar, (y que no pudiera ser cubierto por los 80 € de producción), será responsabilidad del artista y pasará a ser propiedad de Bodegas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Valduero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 como parte integrante de la intervención en la barrica*.</w:t>
      </w:r>
    </w:p>
    <w:p w14:paraId="5E1DA44A" w14:textId="67F2BED4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 xml:space="preserve">Cada barrica recibirá un importe de 80€ para la producción, </w:t>
      </w:r>
      <w:r w:rsidRPr="00802BFC">
        <w:rPr>
          <w:rFonts w:asciiTheme="minorHAnsi" w:hAnsiTheme="minorHAnsi" w:cstheme="minorHAnsi"/>
          <w:sz w:val="24"/>
          <w:szCs w:val="24"/>
        </w:rPr>
        <w:t xml:space="preserve">independientemente de que la obra sea realizada por </w:t>
      </w:r>
      <w:r w:rsidR="00003AF2" w:rsidRPr="00802BFC">
        <w:rPr>
          <w:rFonts w:asciiTheme="minorHAnsi" w:hAnsiTheme="minorHAnsi" w:cstheme="minorHAnsi"/>
          <w:sz w:val="24"/>
          <w:szCs w:val="24"/>
        </w:rPr>
        <w:t>dos</w:t>
      </w:r>
      <w:r w:rsidRPr="00802BFC">
        <w:rPr>
          <w:rFonts w:asciiTheme="minorHAnsi" w:hAnsiTheme="minorHAnsi" w:cstheme="minorHAnsi"/>
          <w:sz w:val="24"/>
          <w:szCs w:val="24"/>
        </w:rPr>
        <w:t xml:space="preserve"> artistas.</w:t>
      </w:r>
      <w:r w:rsidRPr="00AF5138">
        <w:rPr>
          <w:rFonts w:asciiTheme="minorHAnsi" w:hAnsiTheme="minorHAnsi" w:cstheme="minorHAnsi"/>
          <w:sz w:val="24"/>
          <w:szCs w:val="24"/>
        </w:rPr>
        <w:t xml:space="preserve"> El cheque de la producción irá a nombre de uno de ellos (el que se inscriba en el proyecto) y será responsable del reparto del importe.</w:t>
      </w:r>
    </w:p>
    <w:p w14:paraId="32349A87" w14:textId="7777777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sz w:val="24"/>
          <w:szCs w:val="24"/>
        </w:rPr>
        <w:t>Retirar algún elemento de la obra cuando se desmonte la exposición implicará la descalificación y la cancelación de premio en caso de haber resultado galardonado.</w:t>
      </w:r>
    </w:p>
    <w:p w14:paraId="2718F93F" w14:textId="1E7A57AF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802BFC">
        <w:rPr>
          <w:rFonts w:asciiTheme="minorHAnsi" w:hAnsiTheme="minorHAnsi" w:cstheme="minorHAnsi"/>
          <w:sz w:val="24"/>
          <w:szCs w:val="24"/>
        </w:rPr>
        <w:t>Las barricas se realizarán cómo máximo entre dos personas, las que se realicen entre más gente no entrarán en concursos.</w:t>
      </w:r>
      <w:r w:rsidRPr="00AF5138">
        <w:rPr>
          <w:rFonts w:asciiTheme="minorHAnsi" w:hAnsiTheme="minorHAnsi" w:cstheme="minorHAnsi"/>
          <w:sz w:val="24"/>
          <w:szCs w:val="24"/>
        </w:rPr>
        <w:t xml:space="preserve"> La intervención de las barricas se llevará a cabo desde el 25 de octubre al 2</w:t>
      </w:r>
      <w:r w:rsidR="00AF5138">
        <w:rPr>
          <w:rFonts w:asciiTheme="minorHAnsi" w:hAnsiTheme="minorHAnsi" w:cstheme="minorHAnsi"/>
          <w:sz w:val="24"/>
          <w:szCs w:val="24"/>
        </w:rPr>
        <w:t>5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noviembre de 20</w:t>
      </w:r>
      <w:r w:rsidR="00AF5138">
        <w:rPr>
          <w:rFonts w:asciiTheme="minorHAnsi" w:hAnsiTheme="minorHAnsi" w:cstheme="minorHAnsi"/>
          <w:sz w:val="24"/>
          <w:szCs w:val="24"/>
        </w:rPr>
        <w:t>21</w:t>
      </w:r>
      <w:r w:rsidRPr="00AF5138">
        <w:rPr>
          <w:rFonts w:asciiTheme="minorHAnsi" w:hAnsiTheme="minorHAnsi" w:cstheme="minorHAnsi"/>
          <w:sz w:val="24"/>
          <w:szCs w:val="24"/>
        </w:rPr>
        <w:t>.</w:t>
      </w:r>
    </w:p>
    <w:p w14:paraId="041EB551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91E8638" w14:textId="44D7F215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Entrega de las barricas intervenidas.</w:t>
      </w:r>
      <w:r w:rsidRPr="00AF5138">
        <w:rPr>
          <w:rFonts w:asciiTheme="minorHAnsi" w:hAnsiTheme="minorHAnsi" w:cstheme="minorHAnsi"/>
          <w:sz w:val="24"/>
          <w:szCs w:val="24"/>
        </w:rPr>
        <w:t xml:space="preserve"> Se realizará los días 2</w:t>
      </w:r>
      <w:r w:rsidR="00AF5138">
        <w:rPr>
          <w:rFonts w:asciiTheme="minorHAnsi" w:hAnsiTheme="minorHAnsi" w:cstheme="minorHAnsi"/>
          <w:sz w:val="24"/>
          <w:szCs w:val="24"/>
        </w:rPr>
        <w:t>6</w:t>
      </w:r>
      <w:r w:rsidRPr="00AF5138">
        <w:rPr>
          <w:rFonts w:asciiTheme="minorHAnsi" w:hAnsiTheme="minorHAnsi" w:cstheme="minorHAnsi"/>
          <w:sz w:val="24"/>
          <w:szCs w:val="24"/>
        </w:rPr>
        <w:t xml:space="preserve"> y 2</w:t>
      </w:r>
      <w:r w:rsidR="00AF5138">
        <w:rPr>
          <w:rFonts w:asciiTheme="minorHAnsi" w:hAnsiTheme="minorHAnsi" w:cstheme="minorHAnsi"/>
          <w:sz w:val="24"/>
          <w:szCs w:val="24"/>
        </w:rPr>
        <w:t>9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noviembre de 20</w:t>
      </w:r>
      <w:r w:rsidR="00AF5138">
        <w:rPr>
          <w:rFonts w:asciiTheme="minorHAnsi" w:hAnsiTheme="minorHAnsi" w:cstheme="minorHAnsi"/>
          <w:sz w:val="24"/>
          <w:szCs w:val="24"/>
        </w:rPr>
        <w:t>21</w:t>
      </w:r>
      <w:r w:rsidRPr="00AF5138">
        <w:rPr>
          <w:rFonts w:asciiTheme="minorHAnsi" w:hAnsiTheme="minorHAnsi" w:cstheme="minorHAnsi"/>
          <w:sz w:val="24"/>
          <w:szCs w:val="24"/>
        </w:rPr>
        <w:t xml:space="preserve"> en la Facultad de Bellas Artes, Sala de Exposiciones, planta baja. Con la obra se entregará una ficha con una fotografía y descripción técnica que la organización facilitará al asignar las barricas.</w:t>
      </w:r>
    </w:p>
    <w:p w14:paraId="130FE91D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6EBE0C" w14:textId="4C4F9A37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Exposición de las Barricas intervenidas en la Facultad de Bellas Artes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la Universidad Complutense de Madrid. La exposición comenzará el </w:t>
      </w:r>
      <w:r w:rsidR="00AF5138">
        <w:rPr>
          <w:rFonts w:asciiTheme="minorHAnsi" w:hAnsiTheme="minorHAnsi" w:cstheme="minorHAnsi"/>
          <w:sz w:val="24"/>
          <w:szCs w:val="24"/>
        </w:rPr>
        <w:t>30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noviembre y finalizará el </w:t>
      </w:r>
      <w:r w:rsidR="00AF5138">
        <w:rPr>
          <w:rFonts w:asciiTheme="minorHAnsi" w:hAnsiTheme="minorHAnsi" w:cstheme="minorHAnsi"/>
          <w:sz w:val="24"/>
          <w:szCs w:val="24"/>
        </w:rPr>
        <w:t>20</w:t>
      </w:r>
      <w:r w:rsidRPr="00AF5138">
        <w:rPr>
          <w:rFonts w:asciiTheme="minorHAnsi" w:hAnsiTheme="minorHAnsi" w:cstheme="minorHAnsi"/>
          <w:sz w:val="24"/>
          <w:szCs w:val="24"/>
        </w:rPr>
        <w:t xml:space="preserve"> de diciembre de 202</w:t>
      </w:r>
      <w:r w:rsidR="00AF5138">
        <w:rPr>
          <w:rFonts w:asciiTheme="minorHAnsi" w:hAnsiTheme="minorHAnsi" w:cstheme="minorHAnsi"/>
          <w:sz w:val="24"/>
          <w:szCs w:val="24"/>
        </w:rPr>
        <w:t>1</w:t>
      </w:r>
      <w:r w:rsidRPr="00AF5138">
        <w:rPr>
          <w:rFonts w:asciiTheme="minorHAnsi" w:hAnsiTheme="minorHAnsi" w:cstheme="minorHAnsi"/>
          <w:sz w:val="24"/>
          <w:szCs w:val="24"/>
        </w:rPr>
        <w:t>.</w:t>
      </w:r>
    </w:p>
    <w:p w14:paraId="077DBB43" w14:textId="77777777" w:rsidR="0057539B" w:rsidRPr="00AF5138" w:rsidRDefault="0057539B" w:rsidP="00500EC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85B834" w14:textId="1B0C1F32" w:rsidR="0057539B" w:rsidRPr="00AF5138" w:rsidRDefault="00BC3DF7" w:rsidP="00500ECA">
      <w:pPr>
        <w:jc w:val="both"/>
        <w:rPr>
          <w:rFonts w:asciiTheme="minorHAnsi" w:hAnsiTheme="minorHAnsi" w:cstheme="minorHAnsi"/>
          <w:sz w:val="24"/>
          <w:szCs w:val="24"/>
        </w:rPr>
      </w:pPr>
      <w:r w:rsidRPr="00AF5138">
        <w:rPr>
          <w:rFonts w:asciiTheme="minorHAnsi" w:hAnsiTheme="minorHAnsi" w:cstheme="minorHAnsi"/>
          <w:b/>
          <w:bCs/>
          <w:sz w:val="24"/>
          <w:szCs w:val="24"/>
        </w:rPr>
        <w:t>Entrega de premios.</w:t>
      </w:r>
      <w:r w:rsidRPr="00AF5138">
        <w:rPr>
          <w:rFonts w:asciiTheme="minorHAnsi" w:hAnsiTheme="minorHAnsi" w:cstheme="minorHAnsi"/>
          <w:sz w:val="24"/>
          <w:szCs w:val="24"/>
        </w:rPr>
        <w:t xml:space="preserve"> El fallo de los ganadores del concurso y la entrega de premios se realizará el </w:t>
      </w:r>
      <w:r w:rsidR="00AF5138">
        <w:rPr>
          <w:rFonts w:asciiTheme="minorHAnsi" w:hAnsiTheme="minorHAnsi" w:cstheme="minorHAnsi"/>
          <w:sz w:val="24"/>
          <w:szCs w:val="24"/>
        </w:rPr>
        <w:t xml:space="preserve">30 </w:t>
      </w:r>
      <w:r w:rsidRPr="00AF5138">
        <w:rPr>
          <w:rFonts w:asciiTheme="minorHAnsi" w:hAnsiTheme="minorHAnsi" w:cstheme="minorHAnsi"/>
          <w:sz w:val="24"/>
          <w:szCs w:val="24"/>
        </w:rPr>
        <w:t>de noviembre, a las 1</w:t>
      </w:r>
      <w:r w:rsidR="00AF5138">
        <w:rPr>
          <w:rFonts w:asciiTheme="minorHAnsi" w:hAnsiTheme="minorHAnsi" w:cstheme="minorHAnsi"/>
          <w:sz w:val="24"/>
          <w:szCs w:val="24"/>
        </w:rPr>
        <w:t>2</w:t>
      </w:r>
      <w:r w:rsidRPr="00AF5138">
        <w:rPr>
          <w:rFonts w:asciiTheme="minorHAnsi" w:hAnsiTheme="minorHAnsi" w:cstheme="minorHAnsi"/>
          <w:sz w:val="24"/>
          <w:szCs w:val="24"/>
        </w:rPr>
        <w:t xml:space="preserve">:00 h, en un acto público que tendrá lugar en la Facultad de Bellas Artes,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UCM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 xml:space="preserve">. A continuación se celebrará un vino cortesía de Bodegas </w:t>
      </w:r>
      <w:proofErr w:type="spellStart"/>
      <w:r w:rsidRPr="00AF5138">
        <w:rPr>
          <w:rFonts w:asciiTheme="minorHAnsi" w:hAnsiTheme="minorHAnsi" w:cstheme="minorHAnsi"/>
          <w:sz w:val="24"/>
          <w:szCs w:val="24"/>
        </w:rPr>
        <w:t>Valduero</w:t>
      </w:r>
      <w:proofErr w:type="spellEnd"/>
      <w:r w:rsidRPr="00AF5138">
        <w:rPr>
          <w:rFonts w:asciiTheme="minorHAnsi" w:hAnsiTheme="minorHAnsi" w:cstheme="minorHAnsi"/>
          <w:sz w:val="24"/>
          <w:szCs w:val="24"/>
        </w:rPr>
        <w:t>.</w:t>
      </w:r>
    </w:p>
    <w:sectPr w:rsidR="0057539B" w:rsidRPr="00AF5138">
      <w:pgSz w:w="11910" w:h="16840"/>
      <w:pgMar w:top="1720" w:right="920" w:bottom="280" w:left="880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F33AC" w14:textId="77777777" w:rsidR="00880C55" w:rsidRDefault="00880C55">
      <w:r>
        <w:separator/>
      </w:r>
    </w:p>
  </w:endnote>
  <w:endnote w:type="continuationSeparator" w:id="0">
    <w:p w14:paraId="3376F072" w14:textId="77777777" w:rsidR="00880C55" w:rsidRDefault="00880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3210E" w14:textId="77777777" w:rsidR="00880C55" w:rsidRDefault="00880C55">
      <w:r>
        <w:separator/>
      </w:r>
    </w:p>
  </w:footnote>
  <w:footnote w:type="continuationSeparator" w:id="0">
    <w:p w14:paraId="52E81414" w14:textId="77777777" w:rsidR="00880C55" w:rsidRDefault="00880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B9C4D" w14:textId="77777777" w:rsidR="0057539B" w:rsidRDefault="00BC3DF7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02DC51B7" wp14:editId="593780F7">
          <wp:simplePos x="0" y="0"/>
          <wp:positionH relativeFrom="page">
            <wp:posOffset>901344</wp:posOffset>
          </wp:positionH>
          <wp:positionV relativeFrom="page">
            <wp:posOffset>488736</wp:posOffset>
          </wp:positionV>
          <wp:extent cx="2039056" cy="6053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9056" cy="60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415B795F" wp14:editId="6D4C02BB">
          <wp:simplePos x="0" y="0"/>
          <wp:positionH relativeFrom="page">
            <wp:posOffset>4782146</wp:posOffset>
          </wp:positionH>
          <wp:positionV relativeFrom="page">
            <wp:posOffset>596039</wp:posOffset>
          </wp:positionV>
          <wp:extent cx="1636061" cy="48608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36061" cy="486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83622"/>
    <w:multiLevelType w:val="hybridMultilevel"/>
    <w:tmpl w:val="C6EE4B64"/>
    <w:lvl w:ilvl="0" w:tplc="88A0F91A">
      <w:start w:val="1"/>
      <w:numFmt w:val="decimal"/>
      <w:lvlText w:val="%1."/>
      <w:lvlJc w:val="left"/>
      <w:pPr>
        <w:ind w:left="785" w:hanging="267"/>
        <w:jc w:val="left"/>
      </w:pPr>
      <w:rPr>
        <w:rFonts w:hint="default"/>
        <w:b/>
        <w:bCs/>
        <w:spacing w:val="-2"/>
        <w:w w:val="98"/>
        <w:lang w:val="es-ES" w:eastAsia="en-US" w:bidi="ar-SA"/>
      </w:rPr>
    </w:lvl>
    <w:lvl w:ilvl="1" w:tplc="ECDE88C4">
      <w:numFmt w:val="bullet"/>
      <w:lvlText w:val="*"/>
      <w:lvlJc w:val="left"/>
      <w:pPr>
        <w:ind w:left="785" w:hanging="164"/>
      </w:pPr>
      <w:rPr>
        <w:rFonts w:ascii="Microsoft Sans Serif" w:eastAsia="Microsoft Sans Serif" w:hAnsi="Microsoft Sans Serif" w:cs="Microsoft Sans Serif" w:hint="default"/>
        <w:w w:val="81"/>
        <w:sz w:val="20"/>
        <w:szCs w:val="20"/>
        <w:lang w:val="es-ES" w:eastAsia="en-US" w:bidi="ar-SA"/>
      </w:rPr>
    </w:lvl>
    <w:lvl w:ilvl="2" w:tplc="31969F34">
      <w:numFmt w:val="bullet"/>
      <w:lvlText w:val="•"/>
      <w:lvlJc w:val="left"/>
      <w:pPr>
        <w:ind w:left="2645" w:hanging="164"/>
      </w:pPr>
      <w:rPr>
        <w:rFonts w:hint="default"/>
        <w:lang w:val="es-ES" w:eastAsia="en-US" w:bidi="ar-SA"/>
      </w:rPr>
    </w:lvl>
    <w:lvl w:ilvl="3" w:tplc="36C453D6">
      <w:numFmt w:val="bullet"/>
      <w:lvlText w:val="•"/>
      <w:lvlJc w:val="left"/>
      <w:pPr>
        <w:ind w:left="3577" w:hanging="164"/>
      </w:pPr>
      <w:rPr>
        <w:rFonts w:hint="default"/>
        <w:lang w:val="es-ES" w:eastAsia="en-US" w:bidi="ar-SA"/>
      </w:rPr>
    </w:lvl>
    <w:lvl w:ilvl="4" w:tplc="BE2646D8">
      <w:numFmt w:val="bullet"/>
      <w:lvlText w:val="•"/>
      <w:lvlJc w:val="left"/>
      <w:pPr>
        <w:ind w:left="4510" w:hanging="164"/>
      </w:pPr>
      <w:rPr>
        <w:rFonts w:hint="default"/>
        <w:lang w:val="es-ES" w:eastAsia="en-US" w:bidi="ar-SA"/>
      </w:rPr>
    </w:lvl>
    <w:lvl w:ilvl="5" w:tplc="2B82A3A8">
      <w:numFmt w:val="bullet"/>
      <w:lvlText w:val="•"/>
      <w:lvlJc w:val="left"/>
      <w:pPr>
        <w:ind w:left="5443" w:hanging="164"/>
      </w:pPr>
      <w:rPr>
        <w:rFonts w:hint="default"/>
        <w:lang w:val="es-ES" w:eastAsia="en-US" w:bidi="ar-SA"/>
      </w:rPr>
    </w:lvl>
    <w:lvl w:ilvl="6" w:tplc="D56AFB1C">
      <w:numFmt w:val="bullet"/>
      <w:lvlText w:val="•"/>
      <w:lvlJc w:val="left"/>
      <w:pPr>
        <w:ind w:left="6375" w:hanging="164"/>
      </w:pPr>
      <w:rPr>
        <w:rFonts w:hint="default"/>
        <w:lang w:val="es-ES" w:eastAsia="en-US" w:bidi="ar-SA"/>
      </w:rPr>
    </w:lvl>
    <w:lvl w:ilvl="7" w:tplc="24FA09F0">
      <w:numFmt w:val="bullet"/>
      <w:lvlText w:val="•"/>
      <w:lvlJc w:val="left"/>
      <w:pPr>
        <w:ind w:left="7308" w:hanging="164"/>
      </w:pPr>
      <w:rPr>
        <w:rFonts w:hint="default"/>
        <w:lang w:val="es-ES" w:eastAsia="en-US" w:bidi="ar-SA"/>
      </w:rPr>
    </w:lvl>
    <w:lvl w:ilvl="8" w:tplc="A1AA5E54">
      <w:numFmt w:val="bullet"/>
      <w:lvlText w:val="•"/>
      <w:lvlJc w:val="left"/>
      <w:pPr>
        <w:ind w:left="8241" w:hanging="16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39B"/>
    <w:rsid w:val="00003AF2"/>
    <w:rsid w:val="000F7F83"/>
    <w:rsid w:val="00500ECA"/>
    <w:rsid w:val="0057539B"/>
    <w:rsid w:val="00802BFC"/>
    <w:rsid w:val="00880C55"/>
    <w:rsid w:val="00AF5138"/>
    <w:rsid w:val="00BC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572F"/>
  <w15:docId w15:val="{A20C08FA-CACF-5C45-A93B-CF691F84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763" w:right="817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1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856" w:right="863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785" w:right="101" w:hanging="26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AF51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513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5138"/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51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5138"/>
    <w:rPr>
      <w:rFonts w:ascii="Microsoft Sans Serif" w:eastAsia="Microsoft Sans Serif" w:hAnsi="Microsoft Sans Serif" w:cs="Microsoft Sans Serif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AF513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F51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0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dart@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dart@ucm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605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ACCIONES COMPLEMENTARIAS 2013</dc:title>
  <dc:creator>vicedecanato</dc:creator>
  <cp:lastModifiedBy>MARGARITA MARIA GONZALEZ VAZQUEZ</cp:lastModifiedBy>
  <cp:revision>2</cp:revision>
  <dcterms:created xsi:type="dcterms:W3CDTF">2021-09-23T10:40:00Z</dcterms:created>
  <dcterms:modified xsi:type="dcterms:W3CDTF">2021-09-23T10:40:00Z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2018-10-10T00:00:00Z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2021-09-13T00:00:00Z</vt:filetime>
  </property>
</Properties>
</file>